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36"/>
          <w:szCs w:val="36"/>
        </w:rPr>
        <w:t xml:space="preserve">CAMRA members now get game-changing free festival entry</w:t>
      </w:r>
    </w:p>
    <w:p>
      <w:pPr/>
      <w:r>
        <w:rPr>
          <w:color w:val="797979"/>
          <w:sz w:val="22"/>
          <w:szCs w:val="22"/>
        </w:rPr>
        <w:t xml:space="preserve">19/01/2026 by WB Reporter</w:t>
      </w:r>
    </w:p>
    <w:p>
      <w:pPr/>
      <w:r>
        <w:rPr>
          <w:color w:val="ffffff"/>
          <w:sz w:val="16"/>
          <w:szCs w:val="16"/>
          <w:shd w:val="clear" w:fill="797979"/>
        </w:rPr>
        <w:t xml:space="preserve">Campaign</w:t>
      </w:r>
    </w:p>
    <w:p/>
    <w:p/>
    <w:p>
      <w:pPr/>
      <w:r>
        <w:pict>
          <v:shape type="#_x0000_t75" stroked="f" style="width:430pt; height:331pt; margin-left:-1pt; margin-top:-1pt; mso-position-horizontal:left; mso-position-vertical:top; mso-position-horizontal-relative:char; mso-position-vertical-relative:line; z-index:-2147483647;">
            <v:imagedata r:id="rId7" o:title=""/>
          </v:shape>
        </w:pict>
      </w:r>
    </w:p>
    <w:p/>
    <w:p/>
    <w:p>
      <w:pPr/>
      <w:r>
        <w:rPr/>
        <w:t xml:space="preserve">CAMRA is offering beer and cider lovers free entry to all its festivals, as a valuable new membership benefit for 2026. CAMRA festivals are one of the best places to discover beers from independent brewers, giving you the chance to find a new favourite, or just share your love of great beer with friends and family.   More than 250,000 people already go to CAMRA festivals each year, enjoying a whopping 850,000 pints of top-quality beer and cider. With free entry now on offer, this is one occasion where it’s worth following the crowd, cutting the queues and saving cash by joining the Campaign.  With well over 100 festivals on offer, CAMRA takes beer and cider lovers on a journey through the soul of British brewing. From festivals held in medieval towns and heritage buildings to huge outdoor events, and even on Jesus Green in Cambridge, there’s something for everyone!  CAMRA chairman Ash Corbett-Collins said: “You can’t put a price on beer culture and community, so we’ve made entry to our festivals free for our members. This means CAMRA membership will get you even more than it did before, including the opportunity to try beers you’ve never heard of at festivals you’ll never forget.”   Campaign membership is the essential package for beer and pub lovers, costing as little as £34 a year and you get to be a part of one of the most successful grassroots campaigns in the UK. For more information and member benefits, visit camra.org.uk/membership and for upcoming festivals click here.  Members get free entry to festivals but may be asked to book a ticket in advance to guarantee entry.  There are plenty of festivals to look forward to. Just pick from the list below. See all upcoming CAMRA events here.   Salisbury Winterfest XXVII, 23-24 January Salisbury Guildhall, Guildhall Square, Salisbury, SP1 1JH salisburycamra.org.uk/event/winterfest   17th Colchester Winter Ale Festival, 28-31 January Colchester Arts Centre, Church Street, Colchester, CO1 1NF colchesterbeerfestivals.co.uk   Pendle Beer Festival, 29-31 January The Muni, Albert Road, Colne, BB8 0AE pendlebeerfestival.co.uk   Tewkesbury Winter Ales Festival, 5-7 February The Watson Hall, Barton Street, Tewkesbury, GL20 5PX tewkesbury.camra.org.uk/viewnode.php?id=264798   Ely Winter Beer Festival, 6-7 February The Maltings, Ely, CB7 4BB ely.camra.org.uk/viewnode.php?id=242277   Chesterfield CAMRA Winter Beer Festival, 6-7 February Winding Wheel Theatre, 13 Holywell Street, Chesterfield, S41 7SA chesterfield.camra.org.uk   Liverpool Beer Festival, 19-21 February Lutyens Crypt, Metropolitan Cathedral, Liverpool, L3 5TQ liverpoolcamra.org.uk/index.php/lbf   Bradford Beer and Cider Festival, 26-28 February Victoria Hall, Victoria Road, Shipley, BD18 3JS bradford.camra.org.uk   Gopsort Winterfest XXXII, 27-28 February Thorngate Hall, Bury Road, Gosport, PO12 3QX pseh.camra.org.uk   49th Loughborough Beer Festival, 5-7 March Polish Club, True Lovers Walk, Loughborough, LE11 3DB loughboroughcamra.co.uk/beer-festivals/49th-loughborough-beer-festival   Wigan Beer Festival, 5-7 March Robin Park Sports Centre, Wigan, WN5 0UL branch.wigancamra.org.uk   Burton and South Derbyshire Beer and Cider Festival, 19-21 March Burton Town Hall, King Edward Place, Burton Upon Trent, DE14 2EB burtoncamra.wordpress.com/beer-festival   North Sussex Spring Equinox Beer &amp; Cider Festival, 20-21 March Horsham Drill Hall, Denne Road, Horsham, RH12 1JF northsussex.camra.org.uk/equinox   Coventry Beer Festival 2026, 27-28 March Coventry Rugby Football Ground, Butts Park Arena, Coventry, CV1 3GE coventry.camra.org.uk/viewnode.php?id=54470   Biggleswade Beer and Cider Festival, 7-9 May Biggleswade and District Conservative Club, St Andrew’s Street, Biggleswade, SG18 8BA biggbeerfest.org   Totnes Beer and Cider Festival 2026, 2-4 July Totnes Civic Hall, Market Square, Totnes, TQ9 5SF southdevon.camra.org.uk/viewnode.php?id=231333</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2026-04-03T09:56:32+01:00</dcterms:created>
  <dcterms:modified xsi:type="dcterms:W3CDTF">2026-04-03T09:56:32+01:00</dcterms:modified>
</cp:coreProperties>
</file>

<file path=docProps/custom.xml><?xml version="1.0" encoding="utf-8"?>
<Properties xmlns="http://schemas.openxmlformats.org/officeDocument/2006/custom-properties" xmlns:vt="http://schemas.openxmlformats.org/officeDocument/2006/docPropsVTypes"/>
</file>